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AD" w:rsidRPr="00F77F59" w:rsidRDefault="00C016AD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 w:rsidRPr="00F77F59">
        <w:rPr>
          <w:sz w:val="28"/>
          <w:szCs w:val="28"/>
        </w:rPr>
        <w:t>Наиболее опасной проблемой современных людей является болезни онколог</w:t>
      </w:r>
      <w:r w:rsidR="006157C2" w:rsidRPr="00F77F59">
        <w:rPr>
          <w:sz w:val="28"/>
          <w:szCs w:val="28"/>
        </w:rPr>
        <w:t xml:space="preserve">ии. Показатель смертности от онкологических заболеваний внушительный каждый год. На данном этапе разрабатываются специальные программы и технологии, направленные на диагностику данных заболеваний, дабы увеличить шанс на спасение людей. </w:t>
      </w:r>
    </w:p>
    <w:p w:rsidR="00C016AD" w:rsidRPr="00F77F59" w:rsidRDefault="00C016AD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157C2" w:rsidRPr="00F77F59" w:rsidRDefault="006157C2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F59">
        <w:rPr>
          <w:sz w:val="28"/>
          <w:szCs w:val="28"/>
        </w:rPr>
        <w:t xml:space="preserve">Злокачественные клетки можно выявить посредством изучения </w:t>
      </w:r>
      <w:proofErr w:type="spellStart"/>
      <w:r w:rsidRPr="00F77F59">
        <w:rPr>
          <w:sz w:val="28"/>
          <w:szCs w:val="28"/>
        </w:rPr>
        <w:t>онкомаркеров</w:t>
      </w:r>
      <w:proofErr w:type="spellEnd"/>
      <w:r w:rsidRPr="00F77F59">
        <w:rPr>
          <w:sz w:val="28"/>
          <w:szCs w:val="28"/>
        </w:rPr>
        <w:t xml:space="preserve"> на ранней стадии. При повышении концентрации и превышении нормы, врач требует немедленного начала лечения пациента. </w:t>
      </w:r>
    </w:p>
    <w:p w:rsidR="00C016AD" w:rsidRPr="00F77F59" w:rsidRDefault="00C016AD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157C2" w:rsidRPr="00F77F59" w:rsidRDefault="006157C2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F59">
        <w:rPr>
          <w:sz w:val="28"/>
          <w:szCs w:val="28"/>
        </w:rPr>
        <w:t xml:space="preserve">В современном обществе существуют множество методов и комплексов исследований, обеспечивающие диагностику </w:t>
      </w:r>
      <w:proofErr w:type="spellStart"/>
      <w:r w:rsidRPr="00F77F59">
        <w:rPr>
          <w:sz w:val="28"/>
          <w:szCs w:val="28"/>
        </w:rPr>
        <w:t>онкозаболеваний</w:t>
      </w:r>
      <w:proofErr w:type="spellEnd"/>
      <w:r w:rsidRPr="00F77F59">
        <w:rPr>
          <w:sz w:val="28"/>
          <w:szCs w:val="28"/>
        </w:rPr>
        <w:t xml:space="preserve"> и возможность определения стадии и поведения болезни. Сюда входит выполнение анализа крови, показывающее уровень </w:t>
      </w:r>
      <w:proofErr w:type="spellStart"/>
      <w:r w:rsidRPr="00F77F59">
        <w:rPr>
          <w:sz w:val="28"/>
          <w:szCs w:val="28"/>
        </w:rPr>
        <w:t>окомаркеров</w:t>
      </w:r>
      <w:proofErr w:type="spellEnd"/>
      <w:r w:rsidRPr="00F77F59">
        <w:rPr>
          <w:sz w:val="28"/>
          <w:szCs w:val="28"/>
        </w:rPr>
        <w:t xml:space="preserve">. Именно таким выступает исследование </w:t>
      </w:r>
      <w:proofErr w:type="spellStart"/>
      <w:r w:rsidRPr="00F77F59">
        <w:rPr>
          <w:b/>
          <w:sz w:val="28"/>
          <w:szCs w:val="28"/>
          <w:shd w:val="clear" w:color="auto" w:fill="FFFFFF"/>
        </w:rPr>
        <w:t>онкомаркер</w:t>
      </w:r>
      <w:r w:rsidRPr="00F77F59">
        <w:rPr>
          <w:b/>
          <w:sz w:val="28"/>
          <w:szCs w:val="28"/>
          <w:shd w:val="clear" w:color="auto" w:fill="FFFFFF"/>
        </w:rPr>
        <w:t>а</w:t>
      </w:r>
      <w:proofErr w:type="spellEnd"/>
      <w:r w:rsidRPr="00F77F59">
        <w:rPr>
          <w:b/>
          <w:sz w:val="28"/>
          <w:szCs w:val="28"/>
          <w:shd w:val="clear" w:color="auto" w:fill="FFFFFF"/>
        </w:rPr>
        <w:t xml:space="preserve"> HE-4</w:t>
      </w:r>
      <w:r w:rsidRPr="00F77F59">
        <w:rPr>
          <w:b/>
          <w:sz w:val="28"/>
          <w:szCs w:val="28"/>
          <w:shd w:val="clear" w:color="auto" w:fill="FFFFFF"/>
        </w:rPr>
        <w:t>.</w:t>
      </w:r>
    </w:p>
    <w:p w:rsidR="006157C2" w:rsidRPr="00F77F59" w:rsidRDefault="006157C2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157C2" w:rsidRPr="00F77F59" w:rsidRDefault="006157C2" w:rsidP="00F77F59">
      <w:pPr>
        <w:pStyle w:val="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77F59">
        <w:rPr>
          <w:sz w:val="28"/>
          <w:szCs w:val="28"/>
          <w:shd w:val="clear" w:color="auto" w:fill="FFFFFF"/>
        </w:rPr>
        <w:t>Что означает понятие «</w:t>
      </w:r>
      <w:proofErr w:type="spellStart"/>
      <w:r w:rsidRPr="00F77F59">
        <w:rPr>
          <w:sz w:val="28"/>
          <w:szCs w:val="28"/>
          <w:shd w:val="clear" w:color="auto" w:fill="FFFFFF"/>
        </w:rPr>
        <w:t>Онкомаркеры</w:t>
      </w:r>
      <w:proofErr w:type="spellEnd"/>
      <w:r w:rsidRPr="00F77F59">
        <w:rPr>
          <w:sz w:val="28"/>
          <w:szCs w:val="28"/>
          <w:shd w:val="clear" w:color="auto" w:fill="FFFFFF"/>
        </w:rPr>
        <w:t>»?</w:t>
      </w:r>
    </w:p>
    <w:p w:rsidR="00C016AD" w:rsidRPr="00F77F59" w:rsidRDefault="00C016AD" w:rsidP="00F77F59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77F59">
        <w:rPr>
          <w:b w:val="0"/>
          <w:sz w:val="28"/>
          <w:szCs w:val="28"/>
          <w:shd w:val="clear" w:color="auto" w:fill="FFFFFF"/>
        </w:rPr>
        <w:br/>
      </w:r>
      <w:proofErr w:type="spellStart"/>
      <w:r w:rsidR="00604E53" w:rsidRPr="00F77F59">
        <w:rPr>
          <w:b w:val="0"/>
          <w:sz w:val="28"/>
          <w:szCs w:val="28"/>
        </w:rPr>
        <w:t>Онкомаркеры</w:t>
      </w:r>
      <w:proofErr w:type="spellEnd"/>
      <w:r w:rsidR="00604E53" w:rsidRPr="00F77F59">
        <w:rPr>
          <w:b w:val="0"/>
          <w:sz w:val="28"/>
          <w:szCs w:val="28"/>
        </w:rPr>
        <w:t xml:space="preserve"> являются частью любого организма людей. Их обитает малое количество. Они участвуют во многих процессах работы организма (физиологически, биохимические), не превышая</w:t>
      </w:r>
      <w:r w:rsidR="00244777" w:rsidRPr="00F77F59">
        <w:rPr>
          <w:b w:val="0"/>
          <w:sz w:val="28"/>
          <w:szCs w:val="28"/>
        </w:rPr>
        <w:t xml:space="preserve"> не</w:t>
      </w:r>
      <w:proofErr w:type="gramStart"/>
      <w:r w:rsidR="00244777" w:rsidRPr="00F77F59">
        <w:rPr>
          <w:b w:val="0"/>
          <w:sz w:val="28"/>
          <w:szCs w:val="28"/>
        </w:rPr>
        <w:t>4</w:t>
      </w:r>
      <w:proofErr w:type="gramEnd"/>
      <w:r w:rsidR="00604E53" w:rsidRPr="00F77F59">
        <w:rPr>
          <w:b w:val="0"/>
          <w:sz w:val="28"/>
          <w:szCs w:val="28"/>
        </w:rPr>
        <w:t xml:space="preserve"> </w:t>
      </w:r>
      <w:r w:rsidR="00FF2DA6" w:rsidRPr="00F77F59">
        <w:rPr>
          <w:b w:val="0"/>
          <w:sz w:val="28"/>
          <w:szCs w:val="28"/>
        </w:rPr>
        <w:t>норму,</w:t>
      </w:r>
      <w:r w:rsidR="00604E53" w:rsidRPr="00F77F59">
        <w:rPr>
          <w:b w:val="0"/>
          <w:sz w:val="28"/>
          <w:szCs w:val="28"/>
        </w:rPr>
        <w:t xml:space="preserve"> являются не опасными. </w:t>
      </w:r>
      <w:r w:rsidR="00FF2DA6" w:rsidRPr="00F77F59">
        <w:rPr>
          <w:b w:val="0"/>
          <w:sz w:val="28"/>
          <w:szCs w:val="28"/>
        </w:rPr>
        <w:t xml:space="preserve">Тревогу должно вызывать их резкое повышение. Этот факт может обозначать наличие злокачественного образования. Чтобы определить рак яичника чаще всего применяют </w:t>
      </w:r>
      <w:proofErr w:type="spellStart"/>
      <w:r w:rsidR="00FF2DA6" w:rsidRPr="00F77F59">
        <w:rPr>
          <w:sz w:val="28"/>
          <w:szCs w:val="28"/>
        </w:rPr>
        <w:t>онкомаркер</w:t>
      </w:r>
      <w:proofErr w:type="spellEnd"/>
      <w:r w:rsidR="00FF2DA6" w:rsidRPr="00F77F59">
        <w:rPr>
          <w:sz w:val="28"/>
          <w:szCs w:val="28"/>
        </w:rPr>
        <w:t xml:space="preserve"> </w:t>
      </w:r>
      <w:r w:rsidR="00FF2DA6" w:rsidRPr="00F77F59">
        <w:rPr>
          <w:sz w:val="28"/>
          <w:szCs w:val="28"/>
          <w:lang w:val="en-US"/>
        </w:rPr>
        <w:t>he</w:t>
      </w:r>
      <w:r w:rsidR="00FF2DA6" w:rsidRPr="00F77F59">
        <w:rPr>
          <w:sz w:val="28"/>
          <w:szCs w:val="28"/>
        </w:rPr>
        <w:t xml:space="preserve">4, </w:t>
      </w:r>
      <w:r w:rsidR="00FF2DA6" w:rsidRPr="00F77F59">
        <w:rPr>
          <w:b w:val="0"/>
          <w:sz w:val="28"/>
          <w:szCs w:val="28"/>
        </w:rPr>
        <w:t xml:space="preserve">ибо он наиболее точно показывает наличие </w:t>
      </w:r>
      <w:proofErr w:type="spellStart"/>
      <w:r w:rsidR="00FF2DA6" w:rsidRPr="00F77F59">
        <w:rPr>
          <w:b w:val="0"/>
          <w:sz w:val="28"/>
          <w:szCs w:val="28"/>
        </w:rPr>
        <w:t>онкозаболевания</w:t>
      </w:r>
      <w:proofErr w:type="spellEnd"/>
      <w:r w:rsidR="00FF2DA6" w:rsidRPr="00F77F59">
        <w:rPr>
          <w:b w:val="0"/>
          <w:sz w:val="28"/>
          <w:szCs w:val="28"/>
        </w:rPr>
        <w:t>.</w:t>
      </w:r>
    </w:p>
    <w:p w:rsidR="00FF2DA6" w:rsidRPr="00F77F59" w:rsidRDefault="00FF2DA6" w:rsidP="00F77F59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FF2DA6" w:rsidRPr="00F77F59" w:rsidRDefault="00FF2DA6" w:rsidP="00F77F59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C016AD">
        <w:rPr>
          <w:b w:val="0"/>
          <w:sz w:val="28"/>
          <w:szCs w:val="28"/>
        </w:rPr>
        <w:t>Н</w:t>
      </w:r>
      <w:r w:rsidRPr="00F77F59">
        <w:rPr>
          <w:b w:val="0"/>
          <w:sz w:val="28"/>
          <w:szCs w:val="28"/>
        </w:rPr>
        <w:t>е</w:t>
      </w:r>
      <w:r w:rsidRPr="00C016AD">
        <w:rPr>
          <w:b w:val="0"/>
          <w:sz w:val="28"/>
          <w:szCs w:val="28"/>
        </w:rPr>
        <w:t>-4</w:t>
      </w:r>
      <w:r w:rsidRPr="00F77F59">
        <w:rPr>
          <w:b w:val="0"/>
          <w:sz w:val="28"/>
          <w:szCs w:val="28"/>
        </w:rPr>
        <w:t xml:space="preserve"> </w:t>
      </w:r>
      <w:r w:rsidR="00411063" w:rsidRPr="00F77F59">
        <w:rPr>
          <w:b w:val="0"/>
          <w:sz w:val="28"/>
          <w:szCs w:val="28"/>
        </w:rPr>
        <w:t xml:space="preserve">является сывороточным кислым белком, блокирующим такой известный фермент -  </w:t>
      </w:r>
      <w:proofErr w:type="spellStart"/>
      <w:r w:rsidR="00411063" w:rsidRPr="00F77F59">
        <w:rPr>
          <w:b w:val="0"/>
          <w:sz w:val="28"/>
          <w:szCs w:val="28"/>
        </w:rPr>
        <w:t>протеиназу</w:t>
      </w:r>
      <w:proofErr w:type="spellEnd"/>
      <w:r w:rsidR="00411063" w:rsidRPr="00F77F59">
        <w:rPr>
          <w:b w:val="0"/>
          <w:sz w:val="28"/>
          <w:szCs w:val="28"/>
        </w:rPr>
        <w:t>. Дословный перевод данного фермента – белок 4 человека эпидидимиса. Организм использует, когда производится сперма, пр</w:t>
      </w:r>
      <w:r w:rsidR="0043427A" w:rsidRPr="00F77F59">
        <w:rPr>
          <w:b w:val="0"/>
          <w:sz w:val="28"/>
          <w:szCs w:val="28"/>
        </w:rPr>
        <w:t>и норме в придатке яичка,</w:t>
      </w:r>
      <w:r w:rsidR="00411063" w:rsidRPr="00F77F59">
        <w:rPr>
          <w:b w:val="0"/>
          <w:sz w:val="28"/>
          <w:szCs w:val="28"/>
        </w:rPr>
        <w:t xml:space="preserve"> </w:t>
      </w:r>
      <w:r w:rsidR="0043427A" w:rsidRPr="00F77F59">
        <w:rPr>
          <w:b w:val="0"/>
          <w:sz w:val="28"/>
          <w:szCs w:val="28"/>
        </w:rPr>
        <w:t xml:space="preserve">присутствует в системе дыхания, эндометрии. Тайной для ученых является воздействие на фермент и функции </w:t>
      </w:r>
      <w:r w:rsidR="0043427A" w:rsidRPr="00F77F59">
        <w:rPr>
          <w:sz w:val="28"/>
          <w:szCs w:val="28"/>
        </w:rPr>
        <w:t xml:space="preserve">не 4 </w:t>
      </w:r>
      <w:proofErr w:type="spellStart"/>
      <w:r w:rsidR="0043427A" w:rsidRPr="00F77F59">
        <w:rPr>
          <w:sz w:val="28"/>
          <w:szCs w:val="28"/>
        </w:rPr>
        <w:t>онкомаркера</w:t>
      </w:r>
      <w:proofErr w:type="spellEnd"/>
    </w:p>
    <w:p w:rsidR="00FF2DA6" w:rsidRPr="00F77F59" w:rsidRDefault="00FF2DA6" w:rsidP="00F77F59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43427A" w:rsidRPr="00F77F59" w:rsidRDefault="0043427A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F77F59">
        <w:rPr>
          <w:rStyle w:val="a5"/>
          <w:sz w:val="28"/>
          <w:szCs w:val="28"/>
        </w:rPr>
        <w:t xml:space="preserve">Показатель специфичности </w:t>
      </w:r>
      <w:proofErr w:type="spellStart"/>
      <w:r w:rsidRPr="00F77F59">
        <w:rPr>
          <w:rStyle w:val="a5"/>
          <w:sz w:val="28"/>
          <w:szCs w:val="28"/>
        </w:rPr>
        <w:t>онкомаркера</w:t>
      </w:r>
      <w:proofErr w:type="spellEnd"/>
      <w:r w:rsidRPr="00F77F59">
        <w:rPr>
          <w:rStyle w:val="a5"/>
          <w:sz w:val="28"/>
          <w:szCs w:val="28"/>
        </w:rPr>
        <w:t xml:space="preserve"> – 95 %, чувствительности – 76 %.</w:t>
      </w:r>
    </w:p>
    <w:p w:rsidR="0043427A" w:rsidRPr="00F77F59" w:rsidRDefault="0043427A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43427A" w:rsidRPr="00F77F59" w:rsidRDefault="0043427A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F77F59">
        <w:rPr>
          <w:rStyle w:val="a5"/>
          <w:b w:val="0"/>
          <w:sz w:val="28"/>
          <w:szCs w:val="28"/>
        </w:rPr>
        <w:t xml:space="preserve">Кровь не берут при мониторинге и диагностике опухоли яичников </w:t>
      </w:r>
      <w:proofErr w:type="spellStart"/>
      <w:r w:rsidRPr="00F77F59">
        <w:rPr>
          <w:rStyle w:val="a5"/>
          <w:b w:val="0"/>
          <w:sz w:val="28"/>
          <w:szCs w:val="28"/>
        </w:rPr>
        <w:t>мукоидного</w:t>
      </w:r>
      <w:proofErr w:type="spellEnd"/>
      <w:r w:rsidRPr="00F77F59">
        <w:rPr>
          <w:rStyle w:val="a5"/>
          <w:b w:val="0"/>
          <w:sz w:val="28"/>
          <w:szCs w:val="28"/>
        </w:rPr>
        <w:t xml:space="preserve"> и </w:t>
      </w:r>
      <w:proofErr w:type="spellStart"/>
      <w:r w:rsidRPr="00F77F59">
        <w:rPr>
          <w:rStyle w:val="a5"/>
          <w:b w:val="0"/>
          <w:sz w:val="28"/>
          <w:szCs w:val="28"/>
        </w:rPr>
        <w:t>гермоногенного</w:t>
      </w:r>
      <w:proofErr w:type="spellEnd"/>
      <w:r w:rsidRPr="00F77F59">
        <w:rPr>
          <w:rStyle w:val="a5"/>
          <w:b w:val="0"/>
          <w:sz w:val="28"/>
          <w:szCs w:val="28"/>
        </w:rPr>
        <w:t xml:space="preserve"> вида. Этот процесс не используют для всех женщин при анализе </w:t>
      </w:r>
      <w:r w:rsidR="00244777" w:rsidRPr="00F77F59">
        <w:rPr>
          <w:rStyle w:val="a5"/>
          <w:b w:val="0"/>
          <w:sz w:val="28"/>
          <w:szCs w:val="28"/>
        </w:rPr>
        <w:t>не</w:t>
      </w:r>
      <w:proofErr w:type="gramStart"/>
      <w:r w:rsidR="00244777" w:rsidRPr="00F77F59">
        <w:rPr>
          <w:rStyle w:val="a5"/>
          <w:b w:val="0"/>
          <w:sz w:val="28"/>
          <w:szCs w:val="28"/>
        </w:rPr>
        <w:t>4</w:t>
      </w:r>
      <w:proofErr w:type="gramEnd"/>
      <w:r w:rsidR="00244777" w:rsidRPr="00F77F59">
        <w:rPr>
          <w:rStyle w:val="a5"/>
          <w:b w:val="0"/>
          <w:sz w:val="28"/>
          <w:szCs w:val="28"/>
        </w:rPr>
        <w:t xml:space="preserve"> </w:t>
      </w:r>
      <w:r w:rsidRPr="00F77F59">
        <w:rPr>
          <w:rStyle w:val="a5"/>
          <w:b w:val="0"/>
          <w:sz w:val="28"/>
          <w:szCs w:val="28"/>
        </w:rPr>
        <w:t xml:space="preserve">на присутствие заболевания «Рак». </w:t>
      </w:r>
    </w:p>
    <w:p w:rsidR="0043427A" w:rsidRPr="00F77F59" w:rsidRDefault="0043427A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43427A" w:rsidRPr="00F77F59" w:rsidRDefault="0043427A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F77F59">
        <w:rPr>
          <w:rStyle w:val="a5"/>
          <w:b w:val="0"/>
          <w:sz w:val="28"/>
          <w:szCs w:val="28"/>
        </w:rPr>
        <w:t xml:space="preserve">Результат данного исследования не может быть интерпретирован в виде доказательства появления или исключения онкологического заболевания, не учитывая всю клиническую картину. </w:t>
      </w:r>
      <w:r w:rsidR="00084271" w:rsidRPr="00F77F59">
        <w:rPr>
          <w:rStyle w:val="a5"/>
          <w:b w:val="0"/>
          <w:sz w:val="28"/>
          <w:szCs w:val="28"/>
        </w:rPr>
        <w:t>При появлении отличий в результатах, производится назначение нового дополнительного исследования.</w:t>
      </w:r>
    </w:p>
    <w:p w:rsidR="0043427A" w:rsidRPr="00F77F59" w:rsidRDefault="0043427A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C016AD" w:rsidRPr="00F77F59" w:rsidRDefault="00244777" w:rsidP="00F7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Процедура сдачи анализа</w:t>
      </w:r>
    </w:p>
    <w:p w:rsidR="00244777" w:rsidRPr="00F77F59" w:rsidRDefault="00244777" w:rsidP="00F7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777" w:rsidRPr="00F77F59" w:rsidRDefault="00244777" w:rsidP="00F7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определить количество </w:t>
      </w:r>
      <w:proofErr w:type="spellStart"/>
      <w:r w:rsidRPr="00F77F5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онкомаркера</w:t>
      </w:r>
      <w:proofErr w:type="spellEnd"/>
      <w:r w:rsidRPr="00F7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пациента берут венозную кровь. </w:t>
      </w:r>
    </w:p>
    <w:p w:rsidR="00244777" w:rsidRPr="00F77F59" w:rsidRDefault="00244777" w:rsidP="00F7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777" w:rsidRPr="00F77F59" w:rsidRDefault="00244777" w:rsidP="00F7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проведению анализа</w:t>
      </w:r>
      <w:r w:rsidR="00C50C89" w:rsidRPr="00F77F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0C89" w:rsidRPr="00F77F59" w:rsidRDefault="00C50C89" w:rsidP="00F7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C89" w:rsidRPr="00F77F59" w:rsidRDefault="00C50C89" w:rsidP="00F77F59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выполнять сдачу крови четырьмя часами ранее принятия пищи. Наиболее точным может быть результат при отсутствии потребления пищи до 8 ч. Пить простую воду пациенту разрешается. </w:t>
      </w:r>
    </w:p>
    <w:p w:rsidR="00C50C89" w:rsidRPr="00F77F59" w:rsidRDefault="00C50C89" w:rsidP="00F77F59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закончить применение лекарственных препаратов за 3 дня до анализа.</w:t>
      </w:r>
    </w:p>
    <w:p w:rsidR="00C50C89" w:rsidRPr="00F77F59" w:rsidRDefault="00C50C89" w:rsidP="00F77F59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Запрещено курение или употребление спиртных напитков в день проведения анализа. </w:t>
      </w:r>
    </w:p>
    <w:p w:rsidR="00244777" w:rsidRPr="00F77F59" w:rsidRDefault="00244777" w:rsidP="00F7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C89" w:rsidRPr="00F77F59" w:rsidRDefault="00C50C89" w:rsidP="00F7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выписывания процесса лечения данную процедуру необходимо повторять промежутками по 90 суток. Влиять на результат исследования может менструальные циклы женщин, поэтому этот фактор тоже учитывают.</w:t>
      </w:r>
    </w:p>
    <w:p w:rsidR="00C50C89" w:rsidRPr="00F77F59" w:rsidRDefault="00C50C8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50C89" w:rsidRPr="00F77F59" w:rsidRDefault="00C50C8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F59">
        <w:rPr>
          <w:sz w:val="28"/>
          <w:szCs w:val="28"/>
        </w:rPr>
        <w:t>Данное исследование могут назначать и ребенку. Однако в этом варианте рекомендуется употребление кипяченой воды перед тестами в течени</w:t>
      </w:r>
      <w:proofErr w:type="gramStart"/>
      <w:r w:rsidRPr="00F77F59">
        <w:rPr>
          <w:sz w:val="28"/>
          <w:szCs w:val="28"/>
        </w:rPr>
        <w:t>и</w:t>
      </w:r>
      <w:proofErr w:type="gramEnd"/>
      <w:r w:rsidRPr="00F77F59">
        <w:rPr>
          <w:sz w:val="28"/>
          <w:szCs w:val="28"/>
        </w:rPr>
        <w:t xml:space="preserve"> получаса до проведения обследований. Максимальный объем жидкости должен равняться 200 мл.</w:t>
      </w:r>
    </w:p>
    <w:p w:rsidR="00C50C89" w:rsidRPr="00F77F59" w:rsidRDefault="00C50C8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50C89" w:rsidRPr="00F77F59" w:rsidRDefault="00C50C89" w:rsidP="00F77F59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F59">
        <w:rPr>
          <w:rFonts w:ascii="Times New Roman" w:hAnsi="Times New Roman" w:cs="Times New Roman"/>
          <w:color w:val="auto"/>
          <w:sz w:val="28"/>
          <w:szCs w:val="28"/>
        </w:rPr>
        <w:t>Показатель нормы у женщин</w:t>
      </w:r>
    </w:p>
    <w:p w:rsidR="00C50C89" w:rsidRPr="00F77F59" w:rsidRDefault="00C50C89" w:rsidP="00F77F59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0C89" w:rsidRPr="00F77F59" w:rsidRDefault="00C50C8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F59">
        <w:rPr>
          <w:sz w:val="28"/>
          <w:szCs w:val="28"/>
        </w:rPr>
        <w:t xml:space="preserve">Менструальный цикл женщин влияет на показатель нормы </w:t>
      </w:r>
      <w:r w:rsidRPr="00F77F59">
        <w:rPr>
          <w:sz w:val="28"/>
          <w:szCs w:val="28"/>
          <w:lang w:val="en-US"/>
        </w:rPr>
        <w:t>he</w:t>
      </w:r>
      <w:r w:rsidRPr="00F77F59">
        <w:rPr>
          <w:sz w:val="28"/>
          <w:szCs w:val="28"/>
        </w:rPr>
        <w:t xml:space="preserve">4 </w:t>
      </w:r>
      <w:proofErr w:type="spellStart"/>
      <w:r w:rsidRPr="00F77F59">
        <w:rPr>
          <w:sz w:val="28"/>
          <w:szCs w:val="28"/>
        </w:rPr>
        <w:t>онкомаркера</w:t>
      </w:r>
      <w:proofErr w:type="spellEnd"/>
      <w:r w:rsidRPr="00F77F59">
        <w:rPr>
          <w:sz w:val="28"/>
          <w:szCs w:val="28"/>
        </w:rPr>
        <w:t>, поэтому имеются отличие нормы при не</w:t>
      </w:r>
      <w:r w:rsidR="00770D9E" w:rsidRPr="00F77F59">
        <w:rPr>
          <w:sz w:val="28"/>
          <w:szCs w:val="28"/>
        </w:rPr>
        <w:t>м</w:t>
      </w:r>
      <w:r w:rsidRPr="00F77F59">
        <w:rPr>
          <w:sz w:val="28"/>
          <w:szCs w:val="28"/>
        </w:rPr>
        <w:t xml:space="preserve"> и в момент менопауз. </w:t>
      </w:r>
      <w:r w:rsidR="00770D9E" w:rsidRPr="00F77F59">
        <w:rPr>
          <w:sz w:val="28"/>
          <w:szCs w:val="28"/>
        </w:rPr>
        <w:t xml:space="preserve">Женщины до 40 лет имеют такую норму – 60 </w:t>
      </w:r>
      <w:proofErr w:type="spellStart"/>
      <w:r w:rsidR="00770D9E" w:rsidRPr="00F77F59">
        <w:rPr>
          <w:sz w:val="28"/>
          <w:szCs w:val="28"/>
        </w:rPr>
        <w:t>пмоль</w:t>
      </w:r>
      <w:proofErr w:type="spellEnd"/>
      <w:r w:rsidR="00770D9E" w:rsidRPr="00F77F59">
        <w:rPr>
          <w:sz w:val="28"/>
          <w:szCs w:val="28"/>
        </w:rPr>
        <w:t xml:space="preserve">/л, постменопауза – до 140 </w:t>
      </w:r>
      <w:proofErr w:type="spellStart"/>
      <w:r w:rsidR="00770D9E" w:rsidRPr="00F77F59">
        <w:rPr>
          <w:sz w:val="28"/>
          <w:szCs w:val="28"/>
        </w:rPr>
        <w:t>пмоль</w:t>
      </w:r>
      <w:proofErr w:type="spellEnd"/>
      <w:r w:rsidR="00770D9E" w:rsidRPr="00F77F59">
        <w:rPr>
          <w:sz w:val="28"/>
          <w:szCs w:val="28"/>
        </w:rPr>
        <w:t>/л.</w:t>
      </w:r>
    </w:p>
    <w:p w:rsidR="00C50C89" w:rsidRPr="00F77F59" w:rsidRDefault="00C50C8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70D9E" w:rsidRPr="00F77F59" w:rsidRDefault="00770D9E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F77F59">
        <w:rPr>
          <w:rStyle w:val="a5"/>
          <w:sz w:val="28"/>
          <w:szCs w:val="28"/>
        </w:rPr>
        <w:t>Показатель нормы варьируется, завися от возрастного характера. Для получения самых точных показателей необходимо советоваться с лечащим врачом пациента.</w:t>
      </w:r>
    </w:p>
    <w:p w:rsidR="00770D9E" w:rsidRPr="00F77F59" w:rsidRDefault="00770D9E" w:rsidP="00F77F59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F59">
        <w:rPr>
          <w:rFonts w:ascii="Times New Roman" w:hAnsi="Times New Roman" w:cs="Times New Roman"/>
          <w:color w:val="auto"/>
          <w:sz w:val="28"/>
          <w:szCs w:val="28"/>
        </w:rPr>
        <w:t>Возможные отклонения у женщин</w:t>
      </w:r>
    </w:p>
    <w:p w:rsidR="00770D9E" w:rsidRPr="00F77F59" w:rsidRDefault="00770D9E" w:rsidP="00F77F59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7B3" w:rsidRPr="00F77F59" w:rsidRDefault="009F07B3" w:rsidP="00F77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F59">
        <w:rPr>
          <w:rFonts w:ascii="Times New Roman" w:hAnsi="Times New Roman" w:cs="Times New Roman"/>
          <w:sz w:val="28"/>
          <w:szCs w:val="28"/>
        </w:rPr>
        <w:t>Треть представительниц женского пола имеют повышенные не</w:t>
      </w:r>
      <w:proofErr w:type="gramStart"/>
      <w:r w:rsidRPr="00F77F5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77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F59">
        <w:rPr>
          <w:rFonts w:ascii="Times New Roman" w:hAnsi="Times New Roman" w:cs="Times New Roman"/>
          <w:sz w:val="28"/>
          <w:szCs w:val="28"/>
        </w:rPr>
        <w:t>онкомаркер</w:t>
      </w:r>
      <w:proofErr w:type="spellEnd"/>
      <w:r w:rsidRPr="00F77F59">
        <w:rPr>
          <w:rFonts w:ascii="Times New Roman" w:hAnsi="Times New Roman" w:cs="Times New Roman"/>
          <w:sz w:val="28"/>
          <w:szCs w:val="28"/>
        </w:rPr>
        <w:t xml:space="preserve">. Что может показывать ранью стадию появления </w:t>
      </w:r>
      <w:proofErr w:type="spellStart"/>
      <w:r w:rsidRPr="00F77F59">
        <w:rPr>
          <w:rFonts w:ascii="Times New Roman" w:hAnsi="Times New Roman" w:cs="Times New Roman"/>
          <w:sz w:val="28"/>
          <w:szCs w:val="28"/>
        </w:rPr>
        <w:t>онкозаболеваний</w:t>
      </w:r>
      <w:proofErr w:type="spellEnd"/>
      <w:r w:rsidRPr="00F77F59">
        <w:rPr>
          <w:rFonts w:ascii="Times New Roman" w:hAnsi="Times New Roman" w:cs="Times New Roman"/>
          <w:sz w:val="28"/>
          <w:szCs w:val="28"/>
        </w:rPr>
        <w:t xml:space="preserve">. Показатель </w:t>
      </w:r>
      <w:proofErr w:type="spellStart"/>
      <w:r w:rsidRPr="00F77F59">
        <w:rPr>
          <w:rFonts w:ascii="Times New Roman" w:hAnsi="Times New Roman" w:cs="Times New Roman"/>
          <w:sz w:val="28"/>
          <w:szCs w:val="28"/>
        </w:rPr>
        <w:t>онкомаркера</w:t>
      </w:r>
      <w:proofErr w:type="spellEnd"/>
      <w:r w:rsidRPr="00F77F59">
        <w:rPr>
          <w:rFonts w:ascii="Times New Roman" w:hAnsi="Times New Roman" w:cs="Times New Roman"/>
          <w:sz w:val="28"/>
          <w:szCs w:val="28"/>
        </w:rPr>
        <w:t xml:space="preserve"> повышается в период 3х лет до нахождения болезни яичников. </w:t>
      </w:r>
    </w:p>
    <w:p w:rsidR="009F07B3" w:rsidRPr="00F77F59" w:rsidRDefault="009F07B3" w:rsidP="00F77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7B3" w:rsidRPr="00F77F59" w:rsidRDefault="009F07B3" w:rsidP="00F77F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F59">
        <w:rPr>
          <w:rFonts w:ascii="Times New Roman" w:hAnsi="Times New Roman" w:cs="Times New Roman"/>
          <w:b/>
          <w:sz w:val="28"/>
          <w:szCs w:val="28"/>
        </w:rPr>
        <w:t>Ложноотрицательный или ложноположительный тест</w:t>
      </w:r>
    </w:p>
    <w:p w:rsidR="009F07B3" w:rsidRPr="00F77F59" w:rsidRDefault="009F07B3" w:rsidP="00F77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7B3" w:rsidRPr="00F77F59" w:rsidRDefault="009F07B3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F59">
        <w:rPr>
          <w:sz w:val="28"/>
          <w:szCs w:val="28"/>
        </w:rPr>
        <w:t xml:space="preserve">При ложноотрицательном результате теста продуцирование клеток опухолью отсутствует, также может наблюдаться </w:t>
      </w:r>
      <w:proofErr w:type="spellStart"/>
      <w:r w:rsidRPr="00F77F59">
        <w:rPr>
          <w:sz w:val="28"/>
          <w:szCs w:val="28"/>
        </w:rPr>
        <w:t>онкомаркер</w:t>
      </w:r>
      <w:proofErr w:type="spellEnd"/>
      <w:r w:rsidRPr="00F77F59">
        <w:rPr>
          <w:sz w:val="28"/>
          <w:szCs w:val="28"/>
        </w:rPr>
        <w:t xml:space="preserve"> низкого уровня, что не </w:t>
      </w:r>
      <w:r w:rsidRPr="00F77F59">
        <w:rPr>
          <w:sz w:val="28"/>
          <w:szCs w:val="28"/>
        </w:rPr>
        <w:lastRenderedPageBreak/>
        <w:t xml:space="preserve">дает возможности определения болезни. Второй вариант теста может быть найден во время воспалительной </w:t>
      </w:r>
      <w:proofErr w:type="spellStart"/>
      <w:r w:rsidRPr="00F77F59">
        <w:rPr>
          <w:sz w:val="28"/>
          <w:szCs w:val="28"/>
        </w:rPr>
        <w:t>болезнив</w:t>
      </w:r>
      <w:proofErr w:type="spellEnd"/>
      <w:r w:rsidRPr="00F77F59">
        <w:rPr>
          <w:sz w:val="28"/>
          <w:szCs w:val="28"/>
        </w:rPr>
        <w:t xml:space="preserve"> мочеполовой системе. </w:t>
      </w:r>
    </w:p>
    <w:p w:rsidR="009F07B3" w:rsidRPr="00F77F59" w:rsidRDefault="009F07B3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F07B3" w:rsidRPr="00F77F59" w:rsidRDefault="009F07B3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F59">
        <w:rPr>
          <w:sz w:val="28"/>
          <w:szCs w:val="28"/>
        </w:rPr>
        <w:t xml:space="preserve">При увеличении нормы </w:t>
      </w:r>
      <w:r w:rsidRPr="00F77F59">
        <w:rPr>
          <w:sz w:val="28"/>
          <w:szCs w:val="28"/>
          <w:lang w:val="en-US"/>
        </w:rPr>
        <w:t>He</w:t>
      </w:r>
      <w:r w:rsidRPr="00F77F59">
        <w:rPr>
          <w:sz w:val="28"/>
          <w:szCs w:val="28"/>
        </w:rPr>
        <w:t xml:space="preserve">4 пациент отправляется </w:t>
      </w:r>
      <w:r w:rsidR="00A91119" w:rsidRPr="00F77F59">
        <w:rPr>
          <w:sz w:val="28"/>
          <w:szCs w:val="28"/>
        </w:rPr>
        <w:t>к</w:t>
      </w:r>
      <w:r w:rsidRPr="00F77F59">
        <w:rPr>
          <w:sz w:val="28"/>
          <w:szCs w:val="28"/>
        </w:rPr>
        <w:t xml:space="preserve"> специалисту (гинеколог-онколог). Именно этот врач выбирае</w:t>
      </w:r>
      <w:r w:rsidR="00A91119" w:rsidRPr="00F77F59">
        <w:rPr>
          <w:sz w:val="28"/>
          <w:szCs w:val="28"/>
        </w:rPr>
        <w:t>т вариант лечения (операцию, лучевая и химиотерапия).</w:t>
      </w:r>
    </w:p>
    <w:p w:rsidR="009F07B3" w:rsidRPr="00F77F59" w:rsidRDefault="009F07B3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1119" w:rsidRPr="00F77F59" w:rsidRDefault="00A9111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F59">
        <w:rPr>
          <w:sz w:val="28"/>
          <w:szCs w:val="28"/>
        </w:rPr>
        <w:t xml:space="preserve">В случае положительного произведения операции показатель </w:t>
      </w:r>
      <w:proofErr w:type="spellStart"/>
      <w:r w:rsidRPr="00F77F59">
        <w:rPr>
          <w:sz w:val="28"/>
          <w:szCs w:val="28"/>
        </w:rPr>
        <w:t>онкомаркера</w:t>
      </w:r>
      <w:proofErr w:type="spellEnd"/>
      <w:r w:rsidRPr="00F77F59">
        <w:rPr>
          <w:sz w:val="28"/>
          <w:szCs w:val="28"/>
        </w:rPr>
        <w:t xml:space="preserve"> выступает </w:t>
      </w:r>
      <w:proofErr w:type="gramStart"/>
      <w:r w:rsidRPr="00F77F59">
        <w:rPr>
          <w:sz w:val="28"/>
          <w:szCs w:val="28"/>
        </w:rPr>
        <w:t>нормальным</w:t>
      </w:r>
      <w:proofErr w:type="gramEnd"/>
      <w:r w:rsidRPr="00F77F59">
        <w:rPr>
          <w:sz w:val="28"/>
          <w:szCs w:val="28"/>
        </w:rPr>
        <w:t xml:space="preserve">. В случае проведения терапии не гарантируется, что рецидивы не возобновляться, при обнаружении отклонений. При таких обстоятельствах врачам приходится изменять процедуру лечения пациента.  </w:t>
      </w:r>
    </w:p>
    <w:p w:rsidR="00A91119" w:rsidRPr="00F77F59" w:rsidRDefault="00A9111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016AD" w:rsidRPr="00F77F59" w:rsidRDefault="00A91119" w:rsidP="00F77F59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  <w:bdr w:val="none" w:sz="0" w:space="0" w:color="auto" w:frame="1"/>
        </w:rPr>
      </w:pPr>
      <w:r w:rsidRPr="00F77F59">
        <w:rPr>
          <w:rFonts w:ascii="Times New Roman" w:hAnsi="Times New Roman" w:cs="Times New Roman"/>
          <w:bCs w:val="0"/>
          <w:color w:val="auto"/>
          <w:sz w:val="28"/>
          <w:szCs w:val="28"/>
          <w:bdr w:val="none" w:sz="0" w:space="0" w:color="auto" w:frame="1"/>
        </w:rPr>
        <w:t>Рекомендованные действия</w:t>
      </w:r>
      <w:r w:rsidR="00C016AD" w:rsidRPr="00F77F59">
        <w:rPr>
          <w:rFonts w:ascii="Times New Roman" w:hAnsi="Times New Roman" w:cs="Times New Roman"/>
          <w:bCs w:val="0"/>
          <w:color w:val="auto"/>
          <w:sz w:val="28"/>
          <w:szCs w:val="28"/>
          <w:bdr w:val="none" w:sz="0" w:space="0" w:color="auto" w:frame="1"/>
        </w:rPr>
        <w:t xml:space="preserve"> для </w:t>
      </w:r>
      <w:r w:rsidRPr="00F77F59">
        <w:rPr>
          <w:rFonts w:ascii="Times New Roman" w:hAnsi="Times New Roman" w:cs="Times New Roman"/>
          <w:bCs w:val="0"/>
          <w:color w:val="auto"/>
          <w:sz w:val="28"/>
          <w:szCs w:val="28"/>
          <w:bdr w:val="none" w:sz="0" w:space="0" w:color="auto" w:frame="1"/>
        </w:rPr>
        <w:t>пациентов</w:t>
      </w:r>
    </w:p>
    <w:p w:rsidR="00A91119" w:rsidRPr="00F77F59" w:rsidRDefault="00A91119" w:rsidP="00F77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119" w:rsidRPr="00F77F59" w:rsidRDefault="00A91119" w:rsidP="00F77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F59">
        <w:rPr>
          <w:rFonts w:ascii="Times New Roman" w:hAnsi="Times New Roman" w:cs="Times New Roman"/>
          <w:sz w:val="28"/>
          <w:szCs w:val="28"/>
        </w:rPr>
        <w:t>Дабы получить результаты, забор крови пациента производится из вен. Врачи советуют пациентам не отступать от следующих инструкций:</w:t>
      </w:r>
    </w:p>
    <w:p w:rsidR="00A91119" w:rsidRPr="00F77F59" w:rsidRDefault="00A91119" w:rsidP="00F77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119" w:rsidRPr="00F77F59" w:rsidRDefault="00A91119" w:rsidP="00F77F5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F59">
        <w:rPr>
          <w:rFonts w:ascii="Times New Roman" w:hAnsi="Times New Roman" w:cs="Times New Roman"/>
          <w:sz w:val="28"/>
          <w:szCs w:val="28"/>
        </w:rPr>
        <w:t xml:space="preserve">Строго прекратить прием еды за 4-8 часов до проведения исследования </w:t>
      </w:r>
      <w:proofErr w:type="spellStart"/>
      <w:r w:rsidRPr="00F77F59">
        <w:rPr>
          <w:rFonts w:ascii="Times New Roman" w:hAnsi="Times New Roman" w:cs="Times New Roman"/>
          <w:sz w:val="28"/>
          <w:szCs w:val="28"/>
        </w:rPr>
        <w:t>окномаркера</w:t>
      </w:r>
      <w:proofErr w:type="spellEnd"/>
      <w:r w:rsidRPr="00F77F59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Start"/>
      <w:r w:rsidRPr="00F77F5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77F59">
        <w:rPr>
          <w:rFonts w:ascii="Times New Roman" w:hAnsi="Times New Roman" w:cs="Times New Roman"/>
          <w:sz w:val="28"/>
          <w:szCs w:val="28"/>
        </w:rPr>
        <w:t>. В день проведения тестов не выписать сладкие чаи или кофе, при необходимости можно выпить чистую воду.</w:t>
      </w:r>
    </w:p>
    <w:p w:rsidR="00A91119" w:rsidRPr="00F77F59" w:rsidRDefault="00A91119" w:rsidP="00F77F5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F59">
        <w:rPr>
          <w:rFonts w:ascii="Times New Roman" w:hAnsi="Times New Roman" w:cs="Times New Roman"/>
          <w:sz w:val="28"/>
          <w:szCs w:val="28"/>
        </w:rPr>
        <w:t xml:space="preserve">Не забывать о том, что все лекарственные препараты могут влиять на результаты обследования человека. Поэтому, любые препараты (после обсуждения с врачами) не принимать. </w:t>
      </w:r>
      <w:r w:rsidR="006B0301" w:rsidRPr="00F77F59">
        <w:rPr>
          <w:rFonts w:ascii="Times New Roman" w:hAnsi="Times New Roman" w:cs="Times New Roman"/>
          <w:sz w:val="28"/>
          <w:szCs w:val="28"/>
        </w:rPr>
        <w:t xml:space="preserve">Строго настрого запрещается употребления спиртосодержащих напитков и курение. </w:t>
      </w:r>
    </w:p>
    <w:p w:rsidR="006B0301" w:rsidRPr="00F77F59" w:rsidRDefault="006B0301" w:rsidP="00F77F5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F59">
        <w:rPr>
          <w:rFonts w:ascii="Times New Roman" w:hAnsi="Times New Roman" w:cs="Times New Roman"/>
          <w:sz w:val="28"/>
          <w:szCs w:val="28"/>
        </w:rPr>
        <w:t xml:space="preserve">Пациентам, проходящим лечебный курс необходима постоянная ежеквартальная проверка на </w:t>
      </w:r>
      <w:proofErr w:type="spellStart"/>
      <w:r w:rsidRPr="00F77F59">
        <w:rPr>
          <w:rFonts w:ascii="Times New Roman" w:hAnsi="Times New Roman" w:cs="Times New Roman"/>
          <w:sz w:val="28"/>
          <w:szCs w:val="28"/>
        </w:rPr>
        <w:t>онкомаркеры</w:t>
      </w:r>
      <w:proofErr w:type="spellEnd"/>
      <w:r w:rsidRPr="00F77F59">
        <w:rPr>
          <w:rFonts w:ascii="Times New Roman" w:hAnsi="Times New Roman" w:cs="Times New Roman"/>
          <w:sz w:val="28"/>
          <w:szCs w:val="28"/>
        </w:rPr>
        <w:t xml:space="preserve">. При позитивном протекании лечебного процесса такие тесты выполняются до 2х процедур за год. </w:t>
      </w:r>
    </w:p>
    <w:p w:rsidR="00A91119" w:rsidRPr="00F77F59" w:rsidRDefault="00A91119" w:rsidP="00F77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301" w:rsidRPr="00F77F59" w:rsidRDefault="006B0301" w:rsidP="00F77F59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</w:p>
    <w:p w:rsidR="006B0301" w:rsidRPr="00F77F59" w:rsidRDefault="006B0301" w:rsidP="00F77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F5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F77F59">
        <w:rPr>
          <w:rFonts w:ascii="Times New Roman" w:hAnsi="Times New Roman" w:cs="Times New Roman"/>
          <w:sz w:val="28"/>
          <w:szCs w:val="28"/>
        </w:rPr>
        <w:t>онкомаркеров</w:t>
      </w:r>
      <w:proofErr w:type="spellEnd"/>
      <w:r w:rsidRPr="00F77F59">
        <w:rPr>
          <w:rFonts w:ascii="Times New Roman" w:hAnsi="Times New Roman" w:cs="Times New Roman"/>
          <w:sz w:val="28"/>
          <w:szCs w:val="28"/>
        </w:rPr>
        <w:t xml:space="preserve"> началось очень давно и востребовано во всех медицинских областях (гастроэнтерологии, урологии, гинекологии), способствуя нахождению злокачественного вида образования. Важно знать, что произведя процедуру диагностики на ранней стадии и своевременное лечение можно ожидать положительный результат. </w:t>
      </w:r>
      <w:r w:rsidR="00FC735A" w:rsidRPr="00F77F59">
        <w:rPr>
          <w:rFonts w:ascii="Times New Roman" w:hAnsi="Times New Roman" w:cs="Times New Roman"/>
          <w:sz w:val="28"/>
          <w:szCs w:val="28"/>
        </w:rPr>
        <w:t xml:space="preserve">Всем представительницам женского пола необходимо показываться врачу гинекологу ежегодно. Это не зависит от возрастных показателей. Даже здоровые женщины должны проводить исследование своего организма на наличие </w:t>
      </w:r>
      <w:proofErr w:type="spellStart"/>
      <w:r w:rsidR="00FC735A" w:rsidRPr="00F77F59">
        <w:rPr>
          <w:rFonts w:ascii="Times New Roman" w:hAnsi="Times New Roman" w:cs="Times New Roman"/>
          <w:sz w:val="28"/>
          <w:szCs w:val="28"/>
        </w:rPr>
        <w:t>онкомаркеров</w:t>
      </w:r>
      <w:proofErr w:type="spellEnd"/>
      <w:r w:rsidR="00FC735A" w:rsidRPr="00F77F59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9F07B3" w:rsidRPr="00F77F59" w:rsidRDefault="009F07B3" w:rsidP="00F77F59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9F07B3" w:rsidRPr="00F7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EEC"/>
    <w:multiLevelType w:val="multilevel"/>
    <w:tmpl w:val="10A6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63DCF"/>
    <w:multiLevelType w:val="hybridMultilevel"/>
    <w:tmpl w:val="DB66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F606F"/>
    <w:multiLevelType w:val="hybridMultilevel"/>
    <w:tmpl w:val="BA165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E46CE"/>
    <w:multiLevelType w:val="multilevel"/>
    <w:tmpl w:val="0BD4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2D"/>
    <w:rsid w:val="00084271"/>
    <w:rsid w:val="00215693"/>
    <w:rsid w:val="00244777"/>
    <w:rsid w:val="00411063"/>
    <w:rsid w:val="0043427A"/>
    <w:rsid w:val="00604E53"/>
    <w:rsid w:val="006157C2"/>
    <w:rsid w:val="006B0301"/>
    <w:rsid w:val="00770D9E"/>
    <w:rsid w:val="008E502D"/>
    <w:rsid w:val="009F07B3"/>
    <w:rsid w:val="00A91119"/>
    <w:rsid w:val="00C016AD"/>
    <w:rsid w:val="00C50C89"/>
    <w:rsid w:val="00F77F59"/>
    <w:rsid w:val="00FC735A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0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6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016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16AD"/>
  </w:style>
  <w:style w:type="paragraph" w:styleId="a3">
    <w:name w:val="Normal (Web)"/>
    <w:basedOn w:val="a"/>
    <w:uiPriority w:val="99"/>
    <w:semiHidden/>
    <w:unhideWhenUsed/>
    <w:rsid w:val="00C0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16A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016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16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0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01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6A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016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C50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0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6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016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16AD"/>
  </w:style>
  <w:style w:type="paragraph" w:styleId="a3">
    <w:name w:val="Normal (Web)"/>
    <w:basedOn w:val="a"/>
    <w:uiPriority w:val="99"/>
    <w:semiHidden/>
    <w:unhideWhenUsed/>
    <w:rsid w:val="00C0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16A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016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16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0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01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6A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016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C50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2337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</w:divsChild>
    </w:div>
    <w:div w:id="92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7238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</w:divsChild>
    </w:div>
    <w:div w:id="1686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736</Words>
  <Characters>5106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8</cp:revision>
  <dcterms:created xsi:type="dcterms:W3CDTF">2017-05-08T11:17:00Z</dcterms:created>
  <dcterms:modified xsi:type="dcterms:W3CDTF">2017-05-08T12:49:00Z</dcterms:modified>
</cp:coreProperties>
</file>